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EB" w:rsidRPr="006D3755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3898">
        <w:rPr>
          <w:rFonts w:ascii="Times New Roman" w:hAnsi="Times New Roman" w:cs="Times New Roman"/>
          <w:b/>
          <w:sz w:val="36"/>
          <w:szCs w:val="36"/>
        </w:rPr>
        <w:t>Анализ работ</w:t>
      </w:r>
      <w:r w:rsidR="006D3755">
        <w:rPr>
          <w:rFonts w:ascii="Times New Roman" w:hAnsi="Times New Roman" w:cs="Times New Roman"/>
          <w:b/>
          <w:sz w:val="36"/>
          <w:szCs w:val="36"/>
        </w:rPr>
        <w:t>ы кабинета ОБЖ</w:t>
      </w:r>
    </w:p>
    <w:p w:rsidR="008823EB" w:rsidRPr="00E33898" w:rsidRDefault="006D3755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2012/2013</w:t>
      </w:r>
      <w:r w:rsidR="008823EB" w:rsidRPr="00E33898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  В прошедшем учебном го</w:t>
      </w:r>
      <w:r w:rsidR="006D3755">
        <w:rPr>
          <w:rFonts w:ascii="Times New Roman" w:hAnsi="Times New Roman" w:cs="Times New Roman"/>
          <w:sz w:val="28"/>
          <w:szCs w:val="28"/>
        </w:rPr>
        <w:t>ду кабинет ОБЖ</w:t>
      </w:r>
      <w:r w:rsidRPr="003A22A6">
        <w:rPr>
          <w:rFonts w:ascii="Times New Roman" w:hAnsi="Times New Roman" w:cs="Times New Roman"/>
          <w:sz w:val="28"/>
          <w:szCs w:val="28"/>
        </w:rPr>
        <w:t xml:space="preserve"> был организован как учебно-воспитательное подразделение образовательного учреждения, оснащённое комплектом учебной техники, учебно-наглядными пособиями, учебным оборудованием, мебелью, оргтехникой и приспособлениями для проведения теоретических и прак</w:t>
      </w:r>
      <w:r w:rsidR="006D3755">
        <w:rPr>
          <w:rFonts w:ascii="Times New Roman" w:hAnsi="Times New Roman" w:cs="Times New Roman"/>
          <w:sz w:val="28"/>
          <w:szCs w:val="28"/>
        </w:rPr>
        <w:t>тических занятий по предмету.</w:t>
      </w:r>
      <w:r w:rsidRPr="003A22A6">
        <w:rPr>
          <w:rFonts w:ascii="Times New Roman" w:hAnsi="Times New Roman" w:cs="Times New Roman"/>
          <w:sz w:val="28"/>
          <w:szCs w:val="28"/>
        </w:rPr>
        <w:t xml:space="preserve"> Классное помещение просторное</w:t>
      </w:r>
      <w:r w:rsidR="006D3755">
        <w:rPr>
          <w:rFonts w:ascii="Times New Roman" w:hAnsi="Times New Roman" w:cs="Times New Roman"/>
          <w:sz w:val="28"/>
          <w:szCs w:val="28"/>
        </w:rPr>
        <w:t>, хорошо проветриваемое и</w:t>
      </w:r>
      <w:r w:rsidRPr="003A22A6">
        <w:rPr>
          <w:rFonts w:ascii="Times New Roman" w:hAnsi="Times New Roman" w:cs="Times New Roman"/>
          <w:sz w:val="28"/>
          <w:szCs w:val="28"/>
        </w:rPr>
        <w:t xml:space="preserve"> светлое.</w:t>
      </w:r>
      <w:r w:rsidR="0076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 В 20</w:t>
      </w:r>
      <w:r w:rsidR="00764C52">
        <w:rPr>
          <w:rFonts w:ascii="Times New Roman" w:hAnsi="Times New Roman" w:cs="Times New Roman"/>
          <w:sz w:val="28"/>
          <w:szCs w:val="28"/>
        </w:rPr>
        <w:t>12/2013</w:t>
      </w:r>
      <w:r w:rsidRPr="003A22A6">
        <w:rPr>
          <w:rFonts w:ascii="Times New Roman" w:hAnsi="Times New Roman" w:cs="Times New Roman"/>
          <w:sz w:val="28"/>
          <w:szCs w:val="28"/>
        </w:rPr>
        <w:t xml:space="preserve"> учебном году кабинет и находящиеся в нём материалы использовались для ра</w:t>
      </w:r>
      <w:r w:rsidR="00764C52">
        <w:rPr>
          <w:rFonts w:ascii="Times New Roman" w:hAnsi="Times New Roman" w:cs="Times New Roman"/>
          <w:sz w:val="28"/>
          <w:szCs w:val="28"/>
        </w:rPr>
        <w:t xml:space="preserve">боты с учащимися 7-11 классов. 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На основании р</w:t>
      </w:r>
      <w:r w:rsidR="00764C52">
        <w:rPr>
          <w:rFonts w:ascii="Times New Roman" w:hAnsi="Times New Roman" w:cs="Times New Roman"/>
          <w:sz w:val="28"/>
          <w:szCs w:val="28"/>
        </w:rPr>
        <w:t xml:space="preserve">езультатов учебной </w:t>
      </w:r>
      <w:r w:rsidRPr="003A22A6">
        <w:rPr>
          <w:rFonts w:ascii="Times New Roman" w:hAnsi="Times New Roman" w:cs="Times New Roman"/>
          <w:sz w:val="28"/>
          <w:szCs w:val="28"/>
        </w:rPr>
        <w:t>деятельности учащихся можно сделать вывод о том, что занятия в кабинете способствовали:</w:t>
      </w:r>
    </w:p>
    <w:p w:rsidR="008823EB" w:rsidRPr="003A22A6" w:rsidRDefault="008823EB" w:rsidP="008823EB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формированию у учащихся </w:t>
      </w:r>
      <w:proofErr w:type="spellStart"/>
      <w:r w:rsidRPr="003A22A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A22A6">
        <w:rPr>
          <w:rFonts w:ascii="Times New Roman" w:hAnsi="Times New Roman" w:cs="Times New Roman"/>
          <w:sz w:val="28"/>
          <w:szCs w:val="28"/>
        </w:rPr>
        <w:t xml:space="preserve"> умений, навыков и знаний об окружающем мире;</w:t>
      </w:r>
    </w:p>
    <w:p w:rsidR="008823EB" w:rsidRPr="003A22A6" w:rsidRDefault="008823EB" w:rsidP="008823EB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ознакомлению учащихся с применениями полученных знаний в учебном процессе на практике;</w:t>
      </w:r>
    </w:p>
    <w:p w:rsidR="008823EB" w:rsidRPr="003A22A6" w:rsidRDefault="008823EB" w:rsidP="008823EB">
      <w:pPr>
        <w:pStyle w:val="a4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совершенствованию методов обучения и организации учебно-воспитательного процесса в школе.</w:t>
      </w: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В прошедшем учебном году проведена большая и плодотворная работа по обновлению материально-технической базы кабинета  и совершенствованию образовательного процесса, а именно: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2A6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3A22A6">
        <w:rPr>
          <w:rFonts w:ascii="Times New Roman" w:hAnsi="Times New Roman" w:cs="Times New Roman"/>
          <w:sz w:val="28"/>
          <w:szCs w:val="28"/>
        </w:rPr>
        <w:t xml:space="preserve"> компьютер, локальная сеть;</w:t>
      </w:r>
    </w:p>
    <w:p w:rsidR="008823EB" w:rsidRPr="00764C52" w:rsidRDefault="008823EB" w:rsidP="00764C52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осуществлено подключение к сети ИНТЕРНЕТ;</w:t>
      </w:r>
    </w:p>
    <w:p w:rsidR="008823EB" w:rsidRPr="003A22A6" w:rsidRDefault="008823EB" w:rsidP="008823EB">
      <w:pPr>
        <w:pStyle w:val="a4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731F7F">
        <w:rPr>
          <w:rFonts w:ascii="Times New Roman" w:hAnsi="Times New Roman" w:cs="Times New Roman"/>
          <w:sz w:val="28"/>
          <w:szCs w:val="28"/>
        </w:rPr>
        <w:t>оргтехника</w:t>
      </w:r>
      <w:r w:rsidR="008610A7">
        <w:rPr>
          <w:rFonts w:ascii="Times New Roman" w:hAnsi="Times New Roman" w:cs="Times New Roman"/>
          <w:sz w:val="28"/>
          <w:szCs w:val="28"/>
        </w:rPr>
        <w:t xml:space="preserve"> </w:t>
      </w:r>
      <w:r w:rsidR="008610A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610A7">
        <w:rPr>
          <w:rFonts w:ascii="Times New Roman" w:hAnsi="Times New Roman" w:cs="Times New Roman"/>
          <w:sz w:val="28"/>
          <w:szCs w:val="28"/>
        </w:rPr>
        <w:t xml:space="preserve"> компьютер</w:t>
      </w:r>
      <w:proofErr w:type="gramStart"/>
      <w:r w:rsidR="008610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10A7">
        <w:rPr>
          <w:rFonts w:ascii="Times New Roman" w:hAnsi="Times New Roman" w:cs="Times New Roman"/>
          <w:sz w:val="28"/>
          <w:szCs w:val="28"/>
        </w:rPr>
        <w:t xml:space="preserve"> сканер .</w:t>
      </w:r>
    </w:p>
    <w:p w:rsidR="008823EB" w:rsidRPr="008610A7" w:rsidRDefault="00764C52" w:rsidP="008610A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610A7">
        <w:rPr>
          <w:rFonts w:ascii="Times New Roman" w:hAnsi="Times New Roman" w:cs="Times New Roman"/>
          <w:sz w:val="28"/>
          <w:szCs w:val="28"/>
        </w:rPr>
        <w:t>В кабинете 9 парт и 18</w:t>
      </w:r>
      <w:r w:rsidR="008823EB" w:rsidRPr="008610A7">
        <w:rPr>
          <w:rFonts w:ascii="Times New Roman" w:hAnsi="Times New Roman" w:cs="Times New Roman"/>
          <w:sz w:val="28"/>
          <w:szCs w:val="28"/>
        </w:rPr>
        <w:t xml:space="preserve"> стульев для учащихся, отвечающих сов</w:t>
      </w:r>
      <w:r w:rsidRPr="008610A7">
        <w:rPr>
          <w:rFonts w:ascii="Times New Roman" w:hAnsi="Times New Roman" w:cs="Times New Roman"/>
          <w:sz w:val="28"/>
          <w:szCs w:val="28"/>
        </w:rPr>
        <w:t>ременным требованиям гигиены</w:t>
      </w:r>
      <w:proofErr w:type="gramStart"/>
      <w:r w:rsidRPr="008610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8818"/>
      </w:tblGrid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1.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Макет АКМ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Противогаз</w:t>
            </w:r>
            <w:r>
              <w:rPr>
                <w:rStyle w:val="FontStyle12"/>
              </w:rPr>
              <w:t>ы 6 шт.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Доска классная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1"/>
              </w:rPr>
              <w:t xml:space="preserve">Диапроектор </w:t>
            </w:r>
            <w:r>
              <w:rPr>
                <w:rStyle w:val="FontStyle12"/>
              </w:rPr>
              <w:t>Пеленг-500А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Панель демонстративная над классной доской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Экран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Пл. Аварийно-спасательные и другие неотложные работы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ействия населения при авариях техногенного характера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Действия населения при стихийных бедствиях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Действия при пожаре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.Е</w:t>
            </w:r>
            <w:proofErr w:type="gramEnd"/>
            <w:r>
              <w:rPr>
                <w:rStyle w:val="FontStyle12"/>
              </w:rPr>
              <w:t xml:space="preserve">диная </w:t>
            </w:r>
            <w:proofErr w:type="spellStart"/>
            <w:r>
              <w:rPr>
                <w:rStyle w:val="FontStyle12"/>
              </w:rPr>
              <w:t>гос</w:t>
            </w:r>
            <w:proofErr w:type="spellEnd"/>
            <w:r>
              <w:rPr>
                <w:rStyle w:val="FontStyle12"/>
              </w:rPr>
              <w:t>. Система предупреждения и ликвидации ЧС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.З</w:t>
            </w:r>
            <w:proofErr w:type="gramEnd"/>
            <w:r>
              <w:rPr>
                <w:rStyle w:val="FontStyle12"/>
              </w:rPr>
              <w:t>ащита населения в ЧС мирного и военного времени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Защитные сооружения ГО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14.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.И</w:t>
            </w:r>
            <w:proofErr w:type="gramEnd"/>
            <w:r>
              <w:rPr>
                <w:rStyle w:val="FontStyle12"/>
              </w:rPr>
              <w:t>ГЗ</w:t>
            </w:r>
            <w:proofErr w:type="spellEnd"/>
            <w:r>
              <w:rPr>
                <w:rStyle w:val="FontStyle12"/>
              </w:rPr>
              <w:t xml:space="preserve"> в ЧС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ПМП в ЧС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Пл. Правила поведения в аварийных ситуациях на транспорте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  <w:spacing w:val="20"/>
              </w:rPr>
            </w:pPr>
            <w:r>
              <w:rPr>
                <w:rStyle w:val="FontStyle12"/>
                <w:spacing w:val="20"/>
              </w:rPr>
              <w:t>17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.П</w:t>
            </w:r>
            <w:proofErr w:type="gramEnd"/>
            <w:r>
              <w:rPr>
                <w:rStyle w:val="FontStyle12"/>
              </w:rPr>
              <w:t>равила поведения в ЧС природного характера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18.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Правила поведения в ЧС техногенного характера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Пл. Правила поведения при </w:t>
            </w:r>
            <w:proofErr w:type="gramStart"/>
            <w:r>
              <w:rPr>
                <w:rStyle w:val="FontStyle12"/>
              </w:rPr>
              <w:t>вынужденном</w:t>
            </w:r>
            <w:proofErr w:type="gram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автон</w:t>
            </w:r>
            <w:proofErr w:type="spellEnd"/>
            <w:r>
              <w:rPr>
                <w:rStyle w:val="FontStyle12"/>
              </w:rPr>
              <w:t>. Осуществления в природной среде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20.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Терроризм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  <w:spacing w:val="20"/>
              </w:rPr>
            </w:pPr>
            <w:r>
              <w:rPr>
                <w:rStyle w:val="FontStyle12"/>
                <w:spacing w:val="20"/>
              </w:rPr>
              <w:t>21.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Уголок ГО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  <w:spacing w:val="20"/>
              </w:rPr>
            </w:pPr>
            <w:r>
              <w:rPr>
                <w:rStyle w:val="FontStyle12"/>
                <w:spacing w:val="20"/>
              </w:rPr>
              <w:t>22.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Умей действовать при пожаре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23.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Пл. Экстренная реанимационная и первая медицинская помощь.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24.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Трансп. Грибы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25.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Трансп. Опасные животные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26.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Транс. Ядовитые жалящие животные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27.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Трансп. Ядовитые растения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28.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Сл. Комплект ядовитые растения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29.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Сл. Комплект. Охрана труда </w:t>
            </w:r>
            <w:proofErr w:type="gramStart"/>
            <w:r>
              <w:rPr>
                <w:rStyle w:val="FontStyle12"/>
              </w:rPr>
              <w:t>при</w:t>
            </w:r>
            <w:proofErr w:type="gramEnd"/>
            <w:r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</w:rPr>
              <w:t>сельхоз</w:t>
            </w:r>
            <w:proofErr w:type="gramEnd"/>
            <w:r>
              <w:rPr>
                <w:rStyle w:val="FontStyle12"/>
              </w:rPr>
              <w:t>. Работах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30.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Безопасность на улицах и дорогах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31.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Табл. Основы безопасности жизнедеятельности средних школ.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32.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Поведение в криминальных ситуациях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33.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</w:t>
            </w:r>
            <w:proofErr w:type="gramStart"/>
            <w:r>
              <w:rPr>
                <w:rStyle w:val="FontStyle12"/>
              </w:rPr>
              <w:t>.П</w:t>
            </w:r>
            <w:proofErr w:type="gramEnd"/>
            <w:r>
              <w:rPr>
                <w:rStyle w:val="FontStyle12"/>
              </w:rPr>
              <w:t>ожарная безопасность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34.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Табл. Правила оказания первой медицинской помощи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Терроризм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Факторы разрушающие здоровье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37.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Действия при дорожно-транспортных происшествиях.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38.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Безопасность и защита человека в ЧС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39.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Экстренное оказание помощи до прибытия врача (</w:t>
            </w:r>
            <w:proofErr w:type="spellStart"/>
            <w:r>
              <w:rPr>
                <w:rStyle w:val="FontStyle12"/>
              </w:rPr>
              <w:t>Бр</w:t>
            </w:r>
            <w:proofErr w:type="spellEnd"/>
            <w:r>
              <w:rPr>
                <w:rStyle w:val="FontStyle12"/>
              </w:rPr>
              <w:t>.)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40.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Первая помощь в экстренной ситуации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41.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Угрозы в современном общении и пути их преодоления. Терроризм и его проявления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42.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Действия населения по предупреждению террористических акций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43.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Первая медицинская помощь в ЧС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44.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Правила безопасности для взрослых и детей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45.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Видеофильм. Улица полна неожиданностей.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46.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Видеофильм. Первая медицинская помощь.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47.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Комп</w:t>
            </w:r>
            <w:proofErr w:type="gramStart"/>
            <w:r>
              <w:rPr>
                <w:rStyle w:val="FontStyle12"/>
              </w:rPr>
              <w:t>.-</w:t>
            </w:r>
            <w:proofErr w:type="gramEnd"/>
            <w:r>
              <w:rPr>
                <w:rStyle w:val="FontStyle12"/>
              </w:rPr>
              <w:t>диск</w:t>
            </w:r>
            <w:proofErr w:type="spellEnd"/>
            <w:r>
              <w:rPr>
                <w:rStyle w:val="FontStyle12"/>
              </w:rPr>
              <w:t xml:space="preserve"> ВИЧ знать чтобы жить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48.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Комп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иск</w:t>
            </w:r>
            <w:proofErr w:type="spellEnd"/>
            <w:r>
              <w:rPr>
                <w:rStyle w:val="FontStyle12"/>
              </w:rPr>
              <w:t>. Основы противопожарной безопасности</w:t>
            </w:r>
          </w:p>
        </w:tc>
      </w:tr>
      <w:tr w:rsidR="008610A7" w:rsidTr="00192CE6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49.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A7" w:rsidRDefault="008610A7" w:rsidP="00192CE6">
            <w:pPr>
              <w:pStyle w:val="Style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Комп</w:t>
            </w:r>
            <w:proofErr w:type="gramStart"/>
            <w:r>
              <w:rPr>
                <w:rStyle w:val="FontStyle12"/>
              </w:rPr>
              <w:t>.-</w:t>
            </w:r>
            <w:proofErr w:type="gramEnd"/>
            <w:r>
              <w:rPr>
                <w:rStyle w:val="FontStyle12"/>
              </w:rPr>
              <w:t>диск</w:t>
            </w:r>
            <w:proofErr w:type="spellEnd"/>
            <w:r>
              <w:rPr>
                <w:rStyle w:val="FontStyle12"/>
              </w:rPr>
              <w:t xml:space="preserve"> Право на жизнь.</w:t>
            </w:r>
          </w:p>
        </w:tc>
      </w:tr>
    </w:tbl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Pr="003A22A6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    Планируется в следующем учебном году:</w:t>
      </w:r>
    </w:p>
    <w:p w:rsidR="008823EB" w:rsidRPr="003A22A6" w:rsidRDefault="008823EB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проводить дальнейшее внедрение средств ИКТ в образовательный процесс;</w:t>
      </w:r>
    </w:p>
    <w:p w:rsidR="008823EB" w:rsidRPr="003A22A6" w:rsidRDefault="008823EB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>пополне</w:t>
      </w:r>
      <w:r w:rsidR="008610A7">
        <w:rPr>
          <w:rFonts w:ascii="Times New Roman" w:hAnsi="Times New Roman" w:cs="Times New Roman"/>
          <w:sz w:val="28"/>
          <w:szCs w:val="28"/>
        </w:rPr>
        <w:t>ние фонда электронных пособий</w:t>
      </w:r>
    </w:p>
    <w:p w:rsidR="008823EB" w:rsidRPr="003A22A6" w:rsidRDefault="008823EB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A22A6">
        <w:rPr>
          <w:rFonts w:ascii="Times New Roman" w:hAnsi="Times New Roman" w:cs="Times New Roman"/>
          <w:sz w:val="28"/>
          <w:szCs w:val="28"/>
        </w:rPr>
        <w:t xml:space="preserve">оборудовать кабинет </w:t>
      </w:r>
      <w:r w:rsidR="008610A7">
        <w:rPr>
          <w:rFonts w:ascii="Times New Roman" w:hAnsi="Times New Roman" w:cs="Times New Roman"/>
          <w:sz w:val="28"/>
          <w:szCs w:val="28"/>
        </w:rPr>
        <w:t>современным стендовым материалом</w:t>
      </w:r>
    </w:p>
    <w:p w:rsidR="008823EB" w:rsidRDefault="008610A7" w:rsidP="008823EB">
      <w:pPr>
        <w:pStyle w:val="a4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проектора</w:t>
      </w:r>
    </w:p>
    <w:p w:rsidR="008823EB" w:rsidRPr="008823EB" w:rsidRDefault="008823EB" w:rsidP="008610A7">
      <w:pPr>
        <w:pStyle w:val="a4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Pr="002143B7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43B7">
        <w:rPr>
          <w:rFonts w:ascii="Times New Roman" w:hAnsi="Times New Roman" w:cs="Times New Roman"/>
          <w:b/>
          <w:sz w:val="36"/>
          <w:szCs w:val="36"/>
        </w:rPr>
        <w:t xml:space="preserve">Анализ работы по оборудованию и оснащению </w:t>
      </w:r>
    </w:p>
    <w:p w:rsidR="008823EB" w:rsidRPr="002143B7" w:rsidRDefault="001D3367" w:rsidP="001D336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кабинета ОБЖ</w:t>
      </w:r>
    </w:p>
    <w:p w:rsidR="008823EB" w:rsidRPr="002143B7" w:rsidRDefault="008823EB" w:rsidP="008823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       Кабинет предназначен для организации у</w:t>
      </w:r>
      <w:r w:rsidR="008610A7">
        <w:rPr>
          <w:rFonts w:ascii="Times New Roman" w:hAnsi="Times New Roman" w:cs="Times New Roman"/>
          <w:sz w:val="28"/>
          <w:szCs w:val="28"/>
        </w:rPr>
        <w:t>чебного процесса учащихся 7-11</w:t>
      </w:r>
      <w:r w:rsidRPr="002143B7">
        <w:rPr>
          <w:rFonts w:ascii="Times New Roman" w:hAnsi="Times New Roman" w:cs="Times New Roman"/>
          <w:sz w:val="28"/>
          <w:szCs w:val="28"/>
        </w:rPr>
        <w:t>классов, включающего проведение:</w:t>
      </w:r>
    </w:p>
    <w:p w:rsidR="008823EB" w:rsidRPr="002143B7" w:rsidRDefault="008823EB" w:rsidP="008823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учебных занятий;</w:t>
      </w:r>
    </w:p>
    <w:p w:rsidR="008823EB" w:rsidRPr="002143B7" w:rsidRDefault="008823EB" w:rsidP="008823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индивидуальной работы с учащимися;</w:t>
      </w:r>
    </w:p>
    <w:p w:rsidR="008823EB" w:rsidRPr="002143B7" w:rsidRDefault="008823EB" w:rsidP="008823E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классных часов, досуга учащихся во время перемен и после занятий.</w:t>
      </w:r>
    </w:p>
    <w:p w:rsidR="008823EB" w:rsidRPr="002143B7" w:rsidRDefault="008823EB" w:rsidP="008823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>Цель</w:t>
      </w:r>
      <w:r w:rsidRPr="002143B7">
        <w:rPr>
          <w:rFonts w:ascii="Times New Roman" w:hAnsi="Times New Roman" w:cs="Times New Roman"/>
          <w:sz w:val="28"/>
          <w:szCs w:val="28"/>
        </w:rPr>
        <w:t xml:space="preserve"> работы кабинета: обеспечение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>,  развивающей предметно-пространственной сред</w:t>
      </w:r>
      <w:r w:rsidR="008610A7">
        <w:rPr>
          <w:rFonts w:ascii="Times New Roman" w:hAnsi="Times New Roman" w:cs="Times New Roman"/>
          <w:sz w:val="28"/>
          <w:szCs w:val="28"/>
        </w:rPr>
        <w:t>ы для учащихся</w:t>
      </w:r>
      <w:proofErr w:type="gramStart"/>
      <w:r w:rsidR="008610A7">
        <w:rPr>
          <w:rFonts w:ascii="Times New Roman" w:hAnsi="Times New Roman" w:cs="Times New Roman"/>
          <w:sz w:val="28"/>
          <w:szCs w:val="28"/>
        </w:rPr>
        <w:t xml:space="preserve"> </w:t>
      </w:r>
      <w:r w:rsidRPr="002143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3EB" w:rsidRPr="002143B7" w:rsidRDefault="008823EB" w:rsidP="008823E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>Задачи кабинета:</w:t>
      </w:r>
    </w:p>
    <w:p w:rsidR="008823EB" w:rsidRPr="002143B7" w:rsidRDefault="008823EB" w:rsidP="008823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особенностям учащихся начальных классов.</w:t>
      </w:r>
    </w:p>
    <w:p w:rsidR="008823EB" w:rsidRPr="002143B7" w:rsidRDefault="008823EB" w:rsidP="008823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учебных занятий на основе дифференциации и индивидуализации процесса обучения.</w:t>
      </w:r>
    </w:p>
    <w:p w:rsidR="008823EB" w:rsidRPr="002143B7" w:rsidRDefault="008823EB" w:rsidP="008823E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</w:t>
      </w:r>
      <w:r w:rsidR="008610A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610A7">
        <w:rPr>
          <w:rFonts w:ascii="Times New Roman" w:hAnsi="Times New Roman" w:cs="Times New Roman"/>
          <w:sz w:val="28"/>
          <w:szCs w:val="28"/>
        </w:rPr>
        <w:t xml:space="preserve"> </w:t>
      </w:r>
      <w:r w:rsidRPr="002143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3EB" w:rsidRPr="002143B7" w:rsidRDefault="008823EB" w:rsidP="008610A7">
      <w:pPr>
        <w:pStyle w:val="a4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Pr="002143B7" w:rsidRDefault="008823EB" w:rsidP="00882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>Основными направлениями деятельности кабинета являются:</w:t>
      </w:r>
    </w:p>
    <w:p w:rsidR="008823EB" w:rsidRPr="002143B7" w:rsidRDefault="008823EB" w:rsidP="008823EB">
      <w:pPr>
        <w:pStyle w:val="a4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143B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143B7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8823EB" w:rsidRPr="002143B7" w:rsidRDefault="008823EB" w:rsidP="008823EB">
      <w:pPr>
        <w:pStyle w:val="a4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Дидактическое обеспечение учебных занятий.</w:t>
      </w:r>
    </w:p>
    <w:p w:rsidR="008823EB" w:rsidRPr="002143B7" w:rsidRDefault="008823EB" w:rsidP="008823EB">
      <w:pPr>
        <w:pStyle w:val="a4"/>
        <w:numPr>
          <w:ilvl w:val="0"/>
          <w:numId w:val="10"/>
        </w:num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D3367">
        <w:rPr>
          <w:rFonts w:ascii="Times New Roman" w:hAnsi="Times New Roman" w:cs="Times New Roman"/>
          <w:sz w:val="28"/>
          <w:szCs w:val="28"/>
        </w:rPr>
        <w:t xml:space="preserve"> В</w:t>
      </w:r>
      <w:r w:rsidR="008610A7">
        <w:rPr>
          <w:rFonts w:ascii="Times New Roman" w:hAnsi="Times New Roman" w:cs="Times New Roman"/>
          <w:sz w:val="28"/>
          <w:szCs w:val="28"/>
        </w:rPr>
        <w:t xml:space="preserve"> течение 2012/2013</w:t>
      </w:r>
      <w:r w:rsidRPr="002143B7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следующие мероприятия: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- </w:t>
      </w:r>
      <w:r w:rsidR="008610A7">
        <w:rPr>
          <w:rFonts w:ascii="Times New Roman" w:hAnsi="Times New Roman" w:cs="Times New Roman"/>
          <w:sz w:val="28"/>
          <w:szCs w:val="28"/>
        </w:rPr>
        <w:t>был  сделан  ремонт  класса</w:t>
      </w:r>
      <w:proofErr w:type="gramStart"/>
      <w:r w:rsidR="008610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10A7">
        <w:rPr>
          <w:rFonts w:ascii="Times New Roman" w:hAnsi="Times New Roman" w:cs="Times New Roman"/>
          <w:sz w:val="28"/>
          <w:szCs w:val="28"/>
        </w:rPr>
        <w:t xml:space="preserve"> заменены  лампы  освещения</w:t>
      </w:r>
      <w:r w:rsidR="001D3367">
        <w:rPr>
          <w:rFonts w:ascii="Times New Roman" w:hAnsi="Times New Roman" w:cs="Times New Roman"/>
          <w:sz w:val="28"/>
          <w:szCs w:val="28"/>
        </w:rPr>
        <w:t>.  Над доской была установлена подсветка</w:t>
      </w:r>
      <w:proofErr w:type="gramStart"/>
      <w:r w:rsidR="001D33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Таким образом, данные изменения способствовали сохранению физического здоров</w:t>
      </w:r>
      <w:r w:rsidR="001D3367">
        <w:rPr>
          <w:rFonts w:ascii="Times New Roman" w:hAnsi="Times New Roman" w:cs="Times New Roman"/>
          <w:sz w:val="28"/>
          <w:szCs w:val="28"/>
        </w:rPr>
        <w:t>ья учащихся, в том числе</w:t>
      </w:r>
      <w:r w:rsidRPr="002143B7">
        <w:rPr>
          <w:rFonts w:ascii="Times New Roman" w:hAnsi="Times New Roman" w:cs="Times New Roman"/>
          <w:sz w:val="28"/>
          <w:szCs w:val="28"/>
        </w:rPr>
        <w:t xml:space="preserve"> зрения; созданию надлежащих санитарно-гигиенических условий.</w:t>
      </w:r>
    </w:p>
    <w:p w:rsidR="008823EB" w:rsidRPr="001D3367" w:rsidRDefault="008823EB" w:rsidP="001D3367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В то же время нерешённой остаётся проблема замены окон. Необходимо установить пластиковые окна, что облегчит возможность проветривания учебного кабинета и </w:t>
      </w:r>
      <w:r w:rsidRPr="002143B7">
        <w:rPr>
          <w:rFonts w:ascii="Times New Roman" w:hAnsi="Times New Roman" w:cs="Times New Roman"/>
          <w:sz w:val="28"/>
          <w:szCs w:val="28"/>
        </w:rPr>
        <w:lastRenderedPageBreak/>
        <w:t>обеспечит более высокую звукоизоляцию и светопроницаемость, повысит соблюдение правил ТБ.</w:t>
      </w:r>
    </w:p>
    <w:p w:rsidR="008823EB" w:rsidRPr="002143B7" w:rsidRDefault="008823EB" w:rsidP="008823EB">
      <w:pPr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 xml:space="preserve">          Проведённые анализ позволяет сделать </w:t>
      </w:r>
      <w:r w:rsidRPr="002143B7">
        <w:rPr>
          <w:rFonts w:ascii="Times New Roman" w:hAnsi="Times New Roman" w:cs="Times New Roman"/>
          <w:b/>
          <w:sz w:val="28"/>
          <w:szCs w:val="28"/>
        </w:rPr>
        <w:t>вывод</w:t>
      </w:r>
      <w:r w:rsidRPr="002143B7">
        <w:rPr>
          <w:rFonts w:ascii="Times New Roman" w:hAnsi="Times New Roman" w:cs="Times New Roman"/>
          <w:sz w:val="28"/>
          <w:szCs w:val="28"/>
        </w:rPr>
        <w:t xml:space="preserve">, что данные направления работы кабинета актуальны и в предстоящем учебном году необходимо </w:t>
      </w:r>
      <w:proofErr w:type="gramStart"/>
      <w:r w:rsidRPr="002143B7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2143B7">
        <w:rPr>
          <w:rFonts w:ascii="Times New Roman" w:hAnsi="Times New Roman" w:cs="Times New Roman"/>
          <w:sz w:val="28"/>
          <w:szCs w:val="28"/>
        </w:rPr>
        <w:t xml:space="preserve"> усилия на решение следующих </w:t>
      </w:r>
      <w:r w:rsidRPr="002143B7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8823EB" w:rsidRPr="002143B7" w:rsidRDefault="008823EB" w:rsidP="008823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Создать комфортные санитарно-гигиенические условия, соответствующие возрастным особенно</w:t>
      </w:r>
      <w:r w:rsidR="00036EB2">
        <w:rPr>
          <w:rFonts w:ascii="Times New Roman" w:hAnsi="Times New Roman" w:cs="Times New Roman"/>
          <w:sz w:val="28"/>
          <w:szCs w:val="28"/>
        </w:rPr>
        <w:t xml:space="preserve">стям учащихся </w:t>
      </w:r>
    </w:p>
    <w:p w:rsidR="008823EB" w:rsidRPr="002143B7" w:rsidRDefault="008823EB" w:rsidP="008823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Организовать дидактическое сопровождение у</w:t>
      </w:r>
      <w:r w:rsidR="00036EB2">
        <w:rPr>
          <w:rFonts w:ascii="Times New Roman" w:hAnsi="Times New Roman" w:cs="Times New Roman"/>
          <w:sz w:val="28"/>
          <w:szCs w:val="28"/>
        </w:rPr>
        <w:t>чебных занятий</w:t>
      </w:r>
      <w:proofErr w:type="gramStart"/>
      <w:r w:rsidR="00036EB2">
        <w:rPr>
          <w:rFonts w:ascii="Times New Roman" w:hAnsi="Times New Roman" w:cs="Times New Roman"/>
          <w:sz w:val="28"/>
          <w:szCs w:val="28"/>
        </w:rPr>
        <w:t xml:space="preserve"> </w:t>
      </w:r>
      <w:r w:rsidRPr="002143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3EB" w:rsidRPr="002143B7" w:rsidRDefault="008823EB" w:rsidP="008823E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3B7">
        <w:rPr>
          <w:rFonts w:ascii="Times New Roman" w:hAnsi="Times New Roman" w:cs="Times New Roman"/>
          <w:sz w:val="28"/>
          <w:szCs w:val="28"/>
        </w:rPr>
        <w:t>Систематически обновлять стендовые материалы кабинета для создания развивающей среды.</w:t>
      </w:r>
    </w:p>
    <w:p w:rsidR="008823EB" w:rsidRPr="002143B7" w:rsidRDefault="008823EB" w:rsidP="00036EB2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Pr="006A0C80" w:rsidRDefault="008823EB" w:rsidP="008823EB">
      <w:pPr>
        <w:rPr>
          <w:rFonts w:ascii="Times New Roman" w:hAnsi="Times New Roman" w:cs="Times New Roman"/>
          <w:sz w:val="32"/>
          <w:szCs w:val="32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Валео</w:t>
      </w:r>
      <w:r w:rsidR="00036EB2">
        <w:rPr>
          <w:rFonts w:ascii="Times New Roman" w:hAnsi="Times New Roman" w:cs="Times New Roman"/>
          <w:b/>
          <w:sz w:val="36"/>
          <w:szCs w:val="36"/>
        </w:rPr>
        <w:t>логический</w:t>
      </w:r>
      <w:proofErr w:type="spellEnd"/>
      <w:r w:rsidR="00036EB2">
        <w:rPr>
          <w:rFonts w:ascii="Times New Roman" w:hAnsi="Times New Roman" w:cs="Times New Roman"/>
          <w:b/>
          <w:sz w:val="36"/>
          <w:szCs w:val="36"/>
        </w:rPr>
        <w:t xml:space="preserve"> паспорт кабинета ОБЖ</w:t>
      </w:r>
    </w:p>
    <w:tbl>
      <w:tblPr>
        <w:tblStyle w:val="a5"/>
        <w:tblW w:w="9997" w:type="dxa"/>
        <w:tblInd w:w="-459" w:type="dxa"/>
        <w:tblLook w:val="04A0"/>
      </w:tblPr>
      <w:tblGrid>
        <w:gridCol w:w="5211"/>
        <w:gridCol w:w="4786"/>
      </w:tblGrid>
      <w:tr w:rsidR="008823EB" w:rsidTr="008823EB">
        <w:tc>
          <w:tcPr>
            <w:tcW w:w="9997" w:type="dxa"/>
            <w:gridSpan w:val="2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Санитарно-гигиеническая оценка классной комнаты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естественной освещённости</w:t>
            </w:r>
          </w:p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( наиболее удалённое место 1,75 – 2 %</w:t>
            </w:r>
            <w:proofErr w:type="gramStart"/>
            <w:r w:rsidRPr="00544B6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поток света </w:t>
            </w:r>
          </w:p>
          <w:p w:rsidR="008823EB" w:rsidRPr="00544B67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( только с левой стороны)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левой стороны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световых проёмов в стене, где висит доска </w:t>
            </w:r>
            <w:proofErr w:type="gramStart"/>
            <w:r w:rsidRPr="00544B6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44B67">
              <w:rPr>
                <w:rFonts w:ascii="Times New Roman" w:hAnsi="Times New Roman" w:cs="Times New Roman"/>
                <w:sz w:val="24"/>
                <w:szCs w:val="24"/>
              </w:rPr>
              <w:t>не допускается )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пособий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переди, сбоку.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Оптимальная ориентация окон классных комнат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нормы соблюдение окон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истота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цветов в классе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зади, впереди, сбоку </w:t>
            </w:r>
            <w:proofErr w:type="gramStart"/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в специально отведённых местах)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Освещённость классной комнаты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светильников</w:t>
            </w:r>
          </w:p>
          <w:p w:rsidR="008823EB" w:rsidRPr="00544B67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раздельное)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аздельное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Освещённость рабочей поверхности</w:t>
            </w:r>
          </w:p>
        </w:tc>
        <w:tc>
          <w:tcPr>
            <w:tcW w:w="4786" w:type="dxa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44B67">
              <w:rPr>
                <w:rFonts w:ascii="Times New Roman" w:hAnsi="Times New Roman" w:cs="Times New Roman"/>
                <w:i/>
                <w:sz w:val="28"/>
                <w:szCs w:val="28"/>
              </w:rPr>
              <w:t>орма</w:t>
            </w:r>
          </w:p>
        </w:tc>
      </w:tr>
      <w:tr w:rsidR="008823EB" w:rsidTr="008823EB">
        <w:tc>
          <w:tcPr>
            <w:tcW w:w="9997" w:type="dxa"/>
            <w:gridSpan w:val="2"/>
          </w:tcPr>
          <w:p w:rsidR="008823EB" w:rsidRPr="00544B6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 классной комнаты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классной комнаты</w:t>
            </w:r>
          </w:p>
        </w:tc>
        <w:tc>
          <w:tcPr>
            <w:tcW w:w="4786" w:type="dxa"/>
          </w:tcPr>
          <w:p w:rsidR="008823EB" w:rsidRPr="00C37107" w:rsidRDefault="00036EB2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8823EB"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  <w:proofErr w:type="gramStart"/>
            <w:r w:rsidR="008823EB" w:rsidRPr="00C3710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классной комнаты</w:t>
            </w:r>
          </w:p>
        </w:tc>
        <w:tc>
          <w:tcPr>
            <w:tcW w:w="4786" w:type="dxa"/>
          </w:tcPr>
          <w:p w:rsidR="008823EB" w:rsidRPr="00C3710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>норма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 столов в классной комнате</w:t>
            </w:r>
          </w:p>
        </w:tc>
        <w:tc>
          <w:tcPr>
            <w:tcW w:w="4786" w:type="dxa"/>
          </w:tcPr>
          <w:p w:rsidR="008823EB" w:rsidRPr="00C3710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нормам</w:t>
            </w:r>
          </w:p>
        </w:tc>
      </w:tr>
      <w:tr w:rsidR="008823EB" w:rsidTr="008823EB">
        <w:tc>
          <w:tcPr>
            <w:tcW w:w="5211" w:type="dxa"/>
          </w:tcPr>
          <w:p w:rsidR="008823EB" w:rsidRDefault="008823EB" w:rsidP="008823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класс</w:t>
            </w:r>
          </w:p>
        </w:tc>
        <w:tc>
          <w:tcPr>
            <w:tcW w:w="4786" w:type="dxa"/>
          </w:tcPr>
          <w:p w:rsidR="008823EB" w:rsidRPr="00C37107" w:rsidRDefault="008823EB" w:rsidP="008823E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1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сбоку, </w:t>
            </w:r>
            <w:r w:rsidR="00036EB2">
              <w:rPr>
                <w:rFonts w:ascii="Times New Roman" w:hAnsi="Times New Roman" w:cs="Times New Roman"/>
                <w:i/>
                <w:sz w:val="28"/>
                <w:szCs w:val="28"/>
              </w:rPr>
              <w:t>сзади</w:t>
            </w:r>
          </w:p>
        </w:tc>
      </w:tr>
    </w:tbl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823EB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338">
        <w:rPr>
          <w:rFonts w:ascii="Times New Roman" w:hAnsi="Times New Roman" w:cs="Times New Roman"/>
          <w:b/>
          <w:sz w:val="36"/>
          <w:szCs w:val="36"/>
        </w:rPr>
        <w:t>Диагностическая карта</w:t>
      </w:r>
    </w:p>
    <w:p w:rsidR="008823EB" w:rsidRPr="00636338" w:rsidRDefault="008823EB" w:rsidP="008823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338">
        <w:rPr>
          <w:rFonts w:ascii="Times New Roman" w:hAnsi="Times New Roman" w:cs="Times New Roman"/>
          <w:b/>
          <w:sz w:val="36"/>
          <w:szCs w:val="36"/>
        </w:rPr>
        <w:t>учебног</w:t>
      </w:r>
      <w:r w:rsidR="00036EB2">
        <w:rPr>
          <w:rFonts w:ascii="Times New Roman" w:hAnsi="Times New Roman" w:cs="Times New Roman"/>
          <w:b/>
          <w:sz w:val="36"/>
          <w:szCs w:val="36"/>
        </w:rPr>
        <w:t>о кабинета ОБЖ</w:t>
      </w:r>
    </w:p>
    <w:p w:rsidR="008823EB" w:rsidRDefault="008823EB" w:rsidP="008823E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733" w:type="dxa"/>
        <w:tblLook w:val="04A0"/>
      </w:tblPr>
      <w:tblGrid>
        <w:gridCol w:w="1931"/>
        <w:gridCol w:w="1814"/>
        <w:gridCol w:w="418"/>
        <w:gridCol w:w="1871"/>
        <w:gridCol w:w="725"/>
        <w:gridCol w:w="996"/>
        <w:gridCol w:w="2098"/>
      </w:tblGrid>
      <w:tr w:rsidR="008823EB" w:rsidTr="008823EB">
        <w:tc>
          <w:tcPr>
            <w:tcW w:w="4418" w:type="dxa"/>
            <w:gridSpan w:val="3"/>
          </w:tcPr>
          <w:p w:rsidR="008823EB" w:rsidRPr="00952BE7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>Зав. кабинетом</w:t>
            </w:r>
          </w:p>
        </w:tc>
        <w:tc>
          <w:tcPr>
            <w:tcW w:w="2342" w:type="dxa"/>
            <w:gridSpan w:val="2"/>
          </w:tcPr>
          <w:p w:rsidR="008823EB" w:rsidRPr="00952BE7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зав. кабинетом</w:t>
            </w:r>
          </w:p>
        </w:tc>
        <w:tc>
          <w:tcPr>
            <w:tcW w:w="2973" w:type="dxa"/>
            <w:gridSpan w:val="2"/>
          </w:tcPr>
          <w:p w:rsidR="008823EB" w:rsidRPr="00952BE7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>Время функционирования кабинета</w:t>
            </w:r>
          </w:p>
        </w:tc>
      </w:tr>
      <w:tr w:rsidR="008823EB" w:rsidTr="008823EB">
        <w:tc>
          <w:tcPr>
            <w:tcW w:w="4418" w:type="dxa"/>
            <w:gridSpan w:val="3"/>
          </w:tcPr>
          <w:p w:rsidR="008823EB" w:rsidRDefault="00036EB2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Вадим Викторович</w:t>
            </w:r>
          </w:p>
        </w:tc>
        <w:tc>
          <w:tcPr>
            <w:tcW w:w="2342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3EB" w:rsidRDefault="00036EB2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2973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3EB" w:rsidRPr="00952BE7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036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036E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8823EB" w:rsidTr="008823EB">
        <w:tc>
          <w:tcPr>
            <w:tcW w:w="9733" w:type="dxa"/>
            <w:gridSpan w:val="7"/>
          </w:tcPr>
          <w:p w:rsidR="008823EB" w:rsidRDefault="008823EB" w:rsidP="0088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>Наличие:</w:t>
            </w:r>
          </w:p>
          <w:p w:rsidR="008823EB" w:rsidRPr="00952BE7" w:rsidRDefault="008823EB" w:rsidP="0088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3EB" w:rsidTr="008823EB">
        <w:tc>
          <w:tcPr>
            <w:tcW w:w="6760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техники безопасности</w:t>
            </w:r>
          </w:p>
        </w:tc>
        <w:tc>
          <w:tcPr>
            <w:tcW w:w="2973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по ТБ</w:t>
            </w:r>
          </w:p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</w:p>
        </w:tc>
      </w:tr>
      <w:tr w:rsidR="008823EB" w:rsidTr="008823EB">
        <w:tc>
          <w:tcPr>
            <w:tcW w:w="6760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кабинета</w:t>
            </w:r>
          </w:p>
        </w:tc>
        <w:tc>
          <w:tcPr>
            <w:tcW w:w="2973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823EB" w:rsidTr="008823EB">
        <w:tc>
          <w:tcPr>
            <w:tcW w:w="6760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кабинета</w:t>
            </w:r>
          </w:p>
        </w:tc>
        <w:tc>
          <w:tcPr>
            <w:tcW w:w="2973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</w:tr>
      <w:tr w:rsidR="008823EB" w:rsidTr="008823EB">
        <w:tc>
          <w:tcPr>
            <w:tcW w:w="6760" w:type="dxa"/>
            <w:gridSpan w:val="5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требований к кабинету</w:t>
            </w:r>
          </w:p>
        </w:tc>
        <w:tc>
          <w:tcPr>
            <w:tcW w:w="2973" w:type="dxa"/>
            <w:gridSpan w:val="2"/>
          </w:tcPr>
          <w:p w:rsidR="008823EB" w:rsidRDefault="008823EB" w:rsidP="0088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</w:p>
        </w:tc>
      </w:tr>
      <w:tr w:rsidR="008823EB" w:rsidTr="008823EB">
        <w:tc>
          <w:tcPr>
            <w:tcW w:w="9733" w:type="dxa"/>
            <w:gridSpan w:val="7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E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кабинета</w:t>
            </w:r>
          </w:p>
          <w:p w:rsidR="008823EB" w:rsidRPr="00952BE7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3EB" w:rsidTr="008823EB">
        <w:tc>
          <w:tcPr>
            <w:tcW w:w="187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учащихся и учителя</w:t>
            </w:r>
          </w:p>
        </w:tc>
        <w:tc>
          <w:tcPr>
            <w:tcW w:w="192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</w:t>
            </w:r>
          </w:p>
        </w:tc>
        <w:tc>
          <w:tcPr>
            <w:tcW w:w="2226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образовательног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стандарта</w:t>
            </w:r>
          </w:p>
        </w:tc>
        <w:tc>
          <w:tcPr>
            <w:tcW w:w="1678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измерителе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стандарта</w:t>
            </w:r>
          </w:p>
        </w:tc>
        <w:tc>
          <w:tcPr>
            <w:tcW w:w="2035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учителя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</w:tr>
      <w:tr w:rsidR="008823EB" w:rsidTr="008823EB">
        <w:tc>
          <w:tcPr>
            <w:tcW w:w="187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92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26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8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35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823EB" w:rsidTr="008823EB">
        <w:tc>
          <w:tcPr>
            <w:tcW w:w="9733" w:type="dxa"/>
            <w:gridSpan w:val="7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кабинета</w:t>
            </w:r>
          </w:p>
          <w:p w:rsidR="008823EB" w:rsidRPr="00636338" w:rsidRDefault="008823EB" w:rsidP="00882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3EB" w:rsidTr="008823EB">
        <w:tc>
          <w:tcPr>
            <w:tcW w:w="187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общее состояние)</w:t>
            </w:r>
          </w:p>
        </w:tc>
        <w:tc>
          <w:tcPr>
            <w:tcW w:w="192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экран, проектор, аудио, видео и т.д.)</w:t>
            </w:r>
          </w:p>
        </w:tc>
        <w:tc>
          <w:tcPr>
            <w:tcW w:w="2226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и методическая литература, дидактические материалы, тесты и др. </w:t>
            </w:r>
          </w:p>
        </w:tc>
        <w:tc>
          <w:tcPr>
            <w:tcW w:w="1678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учащихся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раздаточный материал)</w:t>
            </w:r>
          </w:p>
        </w:tc>
        <w:tc>
          <w:tcPr>
            <w:tcW w:w="2035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проектирование деятельности учителя</w:t>
            </w:r>
          </w:p>
        </w:tc>
      </w:tr>
      <w:tr w:rsidR="008823EB" w:rsidTr="008823EB">
        <w:tc>
          <w:tcPr>
            <w:tcW w:w="187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22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26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78" w:type="dxa"/>
            <w:gridSpan w:val="2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35" w:type="dxa"/>
          </w:tcPr>
          <w:p w:rsidR="008823EB" w:rsidRDefault="008823EB" w:rsidP="00882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823EB" w:rsidRPr="008823EB" w:rsidRDefault="008823EB" w:rsidP="008823E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B04EE" w:rsidRDefault="008B04EE"/>
    <w:p w:rsidR="008823EB" w:rsidRDefault="008823EB"/>
    <w:p w:rsidR="008823EB" w:rsidRDefault="008823EB"/>
    <w:p w:rsidR="008823EB" w:rsidRDefault="008823EB" w:rsidP="008823EB">
      <w:pPr>
        <w:rPr>
          <w:rFonts w:ascii="Times New Roman" w:hAnsi="Times New Roman" w:cs="Times New Roman"/>
          <w:b/>
          <w:sz w:val="28"/>
          <w:szCs w:val="28"/>
        </w:rPr>
      </w:pPr>
    </w:p>
    <w:p w:rsidR="008823EB" w:rsidRDefault="008823EB" w:rsidP="008823EB">
      <w:pPr>
        <w:rPr>
          <w:rFonts w:ascii="Times New Roman" w:hAnsi="Times New Roman" w:cs="Times New Roman"/>
          <w:b/>
          <w:sz w:val="28"/>
          <w:szCs w:val="28"/>
        </w:rPr>
      </w:pPr>
    </w:p>
    <w:p w:rsidR="008823EB" w:rsidRPr="0020560B" w:rsidRDefault="00C70FEF" w:rsidP="008823EB">
      <w:pPr>
        <w:jc w:val="center"/>
        <w:rPr>
          <w:rFonts w:ascii="Times New Roman" w:hAnsi="Times New Roman" w:cs="Times New Roman"/>
          <w:sz w:val="36"/>
          <w:szCs w:val="36"/>
        </w:rPr>
      </w:pPr>
      <w:r w:rsidRPr="00C70FE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.25pt;margin-top:-36.55pt;width:460.5pt;height:135.3pt;z-index:251659264;mso-position-horizontal-relative:text;mso-position-vertical-relative:text" filled="f" fillcolor="#bfbfbf [2412]" strokeweight="2pt">
            <v:fill color2="fill darken(118)" rotate="t" method="linear sigma" focus="100%" type="gradient"/>
            <v:shadow color="#868686"/>
            <v:textpath style="font-family:&quot;Arial Black&quot;;v-text-kern:t" trim="t" fitpath="t" string="Перспективный&#10;план&#10;развития кабинета. &#10;"/>
          </v:shape>
        </w:pict>
      </w:r>
    </w:p>
    <w:p w:rsidR="008823EB" w:rsidRPr="00ED436A" w:rsidRDefault="008823EB" w:rsidP="008823EB">
      <w:pPr>
        <w:spacing w:before="360" w:after="360"/>
        <w:rPr>
          <w:rFonts w:ascii="Times New Roman" w:hAnsi="Times New Roman" w:cs="Times New Roman"/>
          <w:sz w:val="40"/>
          <w:szCs w:val="40"/>
        </w:rPr>
      </w:pPr>
    </w:p>
    <w:p w:rsidR="008823EB" w:rsidRDefault="008823EB" w:rsidP="008823EB">
      <w:pPr>
        <w:pStyle w:val="a4"/>
        <w:spacing w:before="360" w:after="360"/>
        <w:ind w:left="-284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9890" w:type="dxa"/>
        <w:tblInd w:w="-690" w:type="dxa"/>
        <w:tblLook w:val="04A0"/>
      </w:tblPr>
      <w:tblGrid>
        <w:gridCol w:w="7953"/>
        <w:gridCol w:w="1937"/>
      </w:tblGrid>
      <w:tr w:rsidR="008823EB" w:rsidTr="008823EB">
        <w:tc>
          <w:tcPr>
            <w:tcW w:w="7953" w:type="dxa"/>
          </w:tcPr>
          <w:p w:rsidR="008823EB" w:rsidRPr="00A05CB3" w:rsidRDefault="008823EB" w:rsidP="008823EB">
            <w:pPr>
              <w:pStyle w:val="a4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CB3">
              <w:rPr>
                <w:rFonts w:ascii="Times New Roman" w:hAnsi="Times New Roman" w:cs="Times New Roman"/>
                <w:b/>
                <w:sz w:val="36"/>
                <w:szCs w:val="36"/>
              </w:rPr>
              <w:t>Что планируется</w:t>
            </w:r>
          </w:p>
        </w:tc>
        <w:tc>
          <w:tcPr>
            <w:tcW w:w="1937" w:type="dxa"/>
          </w:tcPr>
          <w:p w:rsidR="008823EB" w:rsidRPr="00A05CB3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5CB3">
              <w:rPr>
                <w:rFonts w:ascii="Times New Roman" w:hAnsi="Times New Roman" w:cs="Times New Roman"/>
                <w:b/>
                <w:sz w:val="36"/>
                <w:szCs w:val="36"/>
              </w:rPr>
              <w:t>Результат.</w:t>
            </w:r>
          </w:p>
        </w:tc>
      </w:tr>
      <w:tr w:rsidR="008823EB" w:rsidTr="008823EB">
        <w:tc>
          <w:tcPr>
            <w:tcW w:w="7953" w:type="dxa"/>
          </w:tcPr>
          <w:p w:rsidR="008823EB" w:rsidRPr="007D5F75" w:rsidRDefault="00E05826" w:rsidP="008823EB">
            <w:pPr>
              <w:pStyle w:val="a4"/>
              <w:ind w:left="-28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( 2013 – 2018</w:t>
            </w:r>
            <w:proofErr w:type="gramStart"/>
            <w:r w:rsidR="008823EB" w:rsidRPr="00A05CB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)</w:t>
            </w:r>
            <w:proofErr w:type="gramEnd"/>
          </w:p>
          <w:p w:rsidR="008823EB" w:rsidRDefault="008823EB" w:rsidP="008823EB">
            <w:pPr>
              <w:pStyle w:val="a4"/>
              <w:numPr>
                <w:ilvl w:val="0"/>
                <w:numId w:val="12"/>
              </w:numPr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Изготовление  и систематизация нового раздаточного материала по предметам по мере </w:t>
            </w:r>
            <w:r w:rsidR="00E05826">
              <w:rPr>
                <w:rFonts w:ascii="Times New Roman" w:hAnsi="Times New Roman" w:cs="Times New Roman"/>
                <w:sz w:val="40"/>
                <w:szCs w:val="40"/>
              </w:rPr>
              <w:t xml:space="preserve"> изучения тем</w:t>
            </w:r>
            <w:proofErr w:type="gramStart"/>
            <w:r w:rsidR="00E0582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</w:p>
          <w:p w:rsidR="008823EB" w:rsidRDefault="008823EB" w:rsidP="008823EB">
            <w:pPr>
              <w:pStyle w:val="a4"/>
              <w:numPr>
                <w:ilvl w:val="0"/>
                <w:numId w:val="12"/>
              </w:numPr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Приобретение нового электронного дидактич</w:t>
            </w:r>
            <w:r w:rsidR="00E05826">
              <w:rPr>
                <w:rFonts w:ascii="Times New Roman" w:hAnsi="Times New Roman" w:cs="Times New Roman"/>
                <w:sz w:val="40"/>
                <w:szCs w:val="40"/>
              </w:rPr>
              <w:t>еского материала</w:t>
            </w:r>
            <w:proofErr w:type="gramStart"/>
            <w:r w:rsidR="00E0582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.</w:t>
            </w:r>
            <w:proofErr w:type="gramEnd"/>
          </w:p>
          <w:p w:rsidR="008823EB" w:rsidRDefault="008823EB" w:rsidP="008823EB">
            <w:pPr>
              <w:pStyle w:val="a4"/>
              <w:numPr>
                <w:ilvl w:val="0"/>
                <w:numId w:val="12"/>
              </w:numPr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Создание презентаций по предметам по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мере изучения тем.</w:t>
            </w:r>
          </w:p>
          <w:p w:rsidR="008823EB" w:rsidRDefault="008823EB" w:rsidP="008823EB">
            <w:pPr>
              <w:pStyle w:val="a4"/>
              <w:numPr>
                <w:ilvl w:val="0"/>
                <w:numId w:val="12"/>
              </w:numPr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Приобретение новых учебных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дисков.</w:t>
            </w:r>
          </w:p>
          <w:p w:rsidR="008823EB" w:rsidRPr="00884257" w:rsidRDefault="008823EB" w:rsidP="008823EB">
            <w:pPr>
              <w:pStyle w:val="a4"/>
              <w:numPr>
                <w:ilvl w:val="0"/>
                <w:numId w:val="12"/>
              </w:numPr>
              <w:spacing w:after="200"/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 w:rsidRPr="00884257">
              <w:rPr>
                <w:rFonts w:ascii="Times New Roman" w:hAnsi="Times New Roman" w:cs="Times New Roman"/>
                <w:sz w:val="40"/>
                <w:szCs w:val="40"/>
              </w:rPr>
              <w:t>Приобретение новых светильников.</w:t>
            </w:r>
          </w:p>
          <w:p w:rsidR="008823EB" w:rsidRDefault="008823EB" w:rsidP="008823EB">
            <w:pPr>
              <w:pStyle w:val="a4"/>
              <w:numPr>
                <w:ilvl w:val="0"/>
                <w:numId w:val="12"/>
              </w:numPr>
              <w:spacing w:before="360" w:after="360"/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Приобретение нового компьютера </w:t>
            </w:r>
          </w:p>
          <w:p w:rsidR="008823EB" w:rsidRDefault="008823EB" w:rsidP="008823EB">
            <w:pPr>
              <w:pStyle w:val="a4"/>
              <w:numPr>
                <w:ilvl w:val="0"/>
                <w:numId w:val="12"/>
              </w:numPr>
              <w:spacing w:before="360" w:after="360"/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Замена оконных рам.</w:t>
            </w:r>
          </w:p>
          <w:p w:rsidR="008823EB" w:rsidRPr="00E05826" w:rsidRDefault="008823EB" w:rsidP="00E05826">
            <w:pPr>
              <w:pStyle w:val="a4"/>
              <w:numPr>
                <w:ilvl w:val="0"/>
                <w:numId w:val="12"/>
              </w:numPr>
              <w:spacing w:before="360" w:after="360"/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Замена стендов.</w:t>
            </w:r>
          </w:p>
          <w:p w:rsidR="008823EB" w:rsidRPr="00E05826" w:rsidRDefault="008823EB" w:rsidP="00E05826">
            <w:pPr>
              <w:pStyle w:val="a4"/>
              <w:numPr>
                <w:ilvl w:val="0"/>
                <w:numId w:val="12"/>
              </w:numPr>
              <w:spacing w:before="360" w:after="360"/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 w:rsidRPr="00884257">
              <w:rPr>
                <w:rFonts w:ascii="Times New Roman" w:hAnsi="Times New Roman" w:cs="Times New Roman"/>
                <w:sz w:val="40"/>
                <w:szCs w:val="40"/>
              </w:rPr>
              <w:t>Приобретение новой ме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бели (шкафы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)</w:t>
            </w:r>
            <w:proofErr w:type="gramEnd"/>
          </w:p>
          <w:p w:rsidR="008823EB" w:rsidRPr="00E05826" w:rsidRDefault="00E05826" w:rsidP="00E05826">
            <w:pPr>
              <w:pStyle w:val="a4"/>
              <w:numPr>
                <w:ilvl w:val="0"/>
                <w:numId w:val="12"/>
              </w:numPr>
              <w:spacing w:before="360" w:after="360"/>
              <w:ind w:left="4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Ремонт  класса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.</w:t>
            </w:r>
            <w:proofErr w:type="gramEnd"/>
          </w:p>
        </w:tc>
        <w:tc>
          <w:tcPr>
            <w:tcW w:w="1937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E05826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3EB" w:rsidRPr="00020B32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823EB" w:rsidRDefault="008823EB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ра</w:t>
      </w:r>
      <w:r w:rsidR="00E05826">
        <w:rPr>
          <w:rFonts w:ascii="Times New Roman" w:hAnsi="Times New Roman" w:cs="Times New Roman"/>
          <w:b/>
          <w:sz w:val="36"/>
          <w:szCs w:val="36"/>
        </w:rPr>
        <w:t>звития кабинета ОБЖ на 2013/2014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8823EB" w:rsidRDefault="008823EB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23EB" w:rsidRPr="00EA0205" w:rsidRDefault="008823EB" w:rsidP="008823EB">
      <w:pPr>
        <w:pStyle w:val="a4"/>
        <w:spacing w:before="360" w:after="360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9890" w:type="dxa"/>
        <w:tblInd w:w="-284" w:type="dxa"/>
        <w:tblLook w:val="04A0"/>
      </w:tblPr>
      <w:tblGrid>
        <w:gridCol w:w="1810"/>
        <w:gridCol w:w="5812"/>
        <w:gridCol w:w="2268"/>
      </w:tblGrid>
      <w:tr w:rsidR="008823EB" w:rsidRPr="00EA0205" w:rsidTr="008823EB">
        <w:tc>
          <w:tcPr>
            <w:tcW w:w="1810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0205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0205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2268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0205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 w:rsidR="00E05826">
              <w:rPr>
                <w:rFonts w:ascii="Times New Roman" w:hAnsi="Times New Roman" w:cs="Times New Roman"/>
                <w:sz w:val="32"/>
                <w:szCs w:val="32"/>
              </w:rPr>
              <w:t xml:space="preserve">иобретение  </w:t>
            </w:r>
            <w:proofErr w:type="spellStart"/>
            <w:r w:rsidR="00E05826">
              <w:rPr>
                <w:rFonts w:ascii="Times New Roman" w:hAnsi="Times New Roman" w:cs="Times New Roman"/>
                <w:sz w:val="32"/>
                <w:szCs w:val="32"/>
              </w:rPr>
              <w:t>мультимедийного</w:t>
            </w:r>
            <w:proofErr w:type="spellEnd"/>
            <w:r w:rsidR="00E05826">
              <w:rPr>
                <w:rFonts w:ascii="Times New Roman" w:hAnsi="Times New Roman" w:cs="Times New Roman"/>
                <w:sz w:val="32"/>
                <w:szCs w:val="32"/>
              </w:rPr>
              <w:t xml:space="preserve">  проектора</w:t>
            </w:r>
          </w:p>
        </w:tc>
        <w:tc>
          <w:tcPr>
            <w:tcW w:w="2268" w:type="dxa"/>
          </w:tcPr>
          <w:p w:rsidR="008823EB" w:rsidRPr="00020B32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Обновление и пополнение дидактического материала</w:t>
            </w:r>
            <w:proofErr w:type="gramStart"/>
            <w:r w:rsidR="00E05826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Втечение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Создание новых презентаций по предметам по мере изучения тем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058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Прио</w:t>
            </w:r>
            <w:r w:rsidR="00E05826">
              <w:rPr>
                <w:rFonts w:ascii="Times New Roman" w:hAnsi="Times New Roman" w:cs="Times New Roman"/>
                <w:sz w:val="32"/>
                <w:szCs w:val="32"/>
              </w:rPr>
              <w:t xml:space="preserve">бретение новых учебных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дисков.</w:t>
            </w:r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Втечение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Pr="00EA0205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Утепление кабинета.</w:t>
            </w:r>
          </w:p>
        </w:tc>
        <w:tc>
          <w:tcPr>
            <w:tcW w:w="2268" w:type="dxa"/>
          </w:tcPr>
          <w:p w:rsidR="008823EB" w:rsidRPr="00020B32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8823EB" w:rsidTr="008823EB">
        <w:tc>
          <w:tcPr>
            <w:tcW w:w="1810" w:type="dxa"/>
          </w:tcPr>
          <w:p w:rsidR="008823EB" w:rsidRDefault="008823EB" w:rsidP="008823EB">
            <w:pPr>
              <w:pStyle w:val="a4"/>
              <w:numPr>
                <w:ilvl w:val="0"/>
                <w:numId w:val="13"/>
              </w:numPr>
              <w:spacing w:before="360" w:after="36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2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Ремонт кабинета.</w:t>
            </w:r>
          </w:p>
        </w:tc>
        <w:tc>
          <w:tcPr>
            <w:tcW w:w="2268" w:type="dxa"/>
          </w:tcPr>
          <w:p w:rsidR="008823EB" w:rsidRDefault="008823EB" w:rsidP="008823EB">
            <w:pPr>
              <w:pStyle w:val="a4"/>
              <w:spacing w:before="360" w:after="360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0B3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8823EB" w:rsidRPr="00EA0205" w:rsidRDefault="008823EB" w:rsidP="008823EB">
      <w:pPr>
        <w:pStyle w:val="a4"/>
        <w:spacing w:before="360" w:after="360"/>
        <w:ind w:left="-284"/>
        <w:rPr>
          <w:rFonts w:ascii="Times New Roman" w:hAnsi="Times New Roman" w:cs="Times New Roman"/>
          <w:sz w:val="36"/>
          <w:szCs w:val="36"/>
        </w:rPr>
      </w:pPr>
    </w:p>
    <w:p w:rsidR="008823EB" w:rsidRDefault="008823EB" w:rsidP="008823EB">
      <w:pPr>
        <w:pStyle w:val="a4"/>
        <w:spacing w:before="360" w:after="360"/>
        <w:ind w:left="-284"/>
        <w:rPr>
          <w:rFonts w:ascii="Times New Roman" w:hAnsi="Times New Roman" w:cs="Times New Roman"/>
          <w:sz w:val="40"/>
          <w:szCs w:val="40"/>
        </w:rPr>
      </w:pPr>
    </w:p>
    <w:p w:rsidR="008823EB" w:rsidRDefault="008823EB"/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Опись имущества и документации</w:t>
      </w:r>
    </w:p>
    <w:p w:rsidR="008823EB" w:rsidRPr="00A83808" w:rsidRDefault="009502DE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кабинета ОБЖ</w:t>
      </w:r>
    </w:p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7785"/>
        <w:gridCol w:w="1458"/>
      </w:tblGrid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№ </w:t>
            </w:r>
            <w:proofErr w:type="spellStart"/>
            <w:proofErr w:type="gramStart"/>
            <w:r>
              <w:rPr>
                <w:rStyle w:val="FontStyle12"/>
              </w:rPr>
              <w:t>п</w:t>
            </w:r>
            <w:proofErr w:type="spellEnd"/>
            <w:proofErr w:type="gramEnd"/>
            <w:r>
              <w:rPr>
                <w:rStyle w:val="FontStyle12"/>
              </w:rPr>
              <w:t>/</w:t>
            </w:r>
            <w:proofErr w:type="spellStart"/>
            <w:r>
              <w:rPr>
                <w:rStyle w:val="FontStyle12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Мероприятия по материально техническому оснащению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Количество</w:t>
            </w:r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Макет АКМ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Противогаз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6шт</w:t>
            </w:r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Доска классная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1шт</w:t>
            </w:r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3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1"/>
              </w:rPr>
              <w:t xml:space="preserve">Диапроектор </w:t>
            </w:r>
            <w:r>
              <w:rPr>
                <w:rStyle w:val="FontStyle12"/>
              </w:rPr>
              <w:t>Пеленг-500А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1шт</w:t>
            </w:r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Панель демонстративная над классной доской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Экран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Пл. Аварийно-спасательные и другие неотложные работы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ействия населения при авариях техногенного характера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9.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Действия населения при стихийных бедствиях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10.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Действия при пожаре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.Е</w:t>
            </w:r>
            <w:proofErr w:type="gramEnd"/>
            <w:r>
              <w:rPr>
                <w:rStyle w:val="FontStyle12"/>
              </w:rPr>
              <w:t xml:space="preserve">диная </w:t>
            </w:r>
            <w:proofErr w:type="spellStart"/>
            <w:r>
              <w:rPr>
                <w:rStyle w:val="FontStyle12"/>
              </w:rPr>
              <w:t>гос</w:t>
            </w:r>
            <w:proofErr w:type="spellEnd"/>
            <w:r>
              <w:rPr>
                <w:rStyle w:val="FontStyle12"/>
              </w:rPr>
              <w:t>. Система предупреждения и ликвидации ЧС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.З</w:t>
            </w:r>
            <w:proofErr w:type="gramEnd"/>
            <w:r>
              <w:rPr>
                <w:rStyle w:val="FontStyle12"/>
              </w:rPr>
              <w:t>ащита населения в ЧС мирного и военного времени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Защитные сооружения ГО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14.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.И</w:t>
            </w:r>
            <w:proofErr w:type="gramEnd"/>
            <w:r>
              <w:rPr>
                <w:rStyle w:val="FontStyle12"/>
              </w:rPr>
              <w:t>ГЗ</w:t>
            </w:r>
            <w:proofErr w:type="spellEnd"/>
            <w:r>
              <w:rPr>
                <w:rStyle w:val="FontStyle12"/>
              </w:rPr>
              <w:t xml:space="preserve"> в ЧС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15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ПМП в ЧС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Пл. Правила поведения в аварийных ситуациях на транспорте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  <w:spacing w:val="20"/>
              </w:rPr>
            </w:pPr>
            <w:r>
              <w:rPr>
                <w:rStyle w:val="FontStyle12"/>
                <w:spacing w:val="20"/>
              </w:rPr>
              <w:t>17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</w:t>
            </w:r>
            <w:proofErr w:type="gramStart"/>
            <w:r>
              <w:rPr>
                <w:rStyle w:val="FontStyle12"/>
              </w:rPr>
              <w:t>.П</w:t>
            </w:r>
            <w:proofErr w:type="gramEnd"/>
            <w:r>
              <w:rPr>
                <w:rStyle w:val="FontStyle12"/>
              </w:rPr>
              <w:t>равила поведения в ЧС природного характера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18.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Правила поведения в ЧС техногенного характера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19.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Пл. Правила поведения при </w:t>
            </w:r>
            <w:proofErr w:type="gramStart"/>
            <w:r>
              <w:rPr>
                <w:rStyle w:val="FontStyle12"/>
              </w:rPr>
              <w:t>вынужденном</w:t>
            </w:r>
            <w:proofErr w:type="gram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автон</w:t>
            </w:r>
            <w:proofErr w:type="spellEnd"/>
            <w:r>
              <w:rPr>
                <w:rStyle w:val="FontStyle12"/>
              </w:rPr>
              <w:t>. Осуществления в природной среде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192CE6">
            <w:pPr>
              <w:pStyle w:val="Style5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20.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Терроризм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  <w:spacing w:val="20"/>
              </w:rPr>
            </w:pPr>
            <w:r>
              <w:rPr>
                <w:rStyle w:val="FontStyle12"/>
                <w:spacing w:val="20"/>
              </w:rPr>
              <w:t>21.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Уголок ГО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  <w:spacing w:val="20"/>
              </w:rPr>
            </w:pPr>
            <w:r>
              <w:rPr>
                <w:rStyle w:val="FontStyle12"/>
                <w:spacing w:val="20"/>
              </w:rPr>
              <w:t>22.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Пл. Умей действовать при пожаре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23.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Пл. Экстренная реанимационная и первая медицинская помощь.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24.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Трансп. Грибы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25.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Трансп. Опасные животные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26.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Транс. Ядовитые жалящие животные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27.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Трансп. Ядовитые растения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28.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Сл. Комплект ядовитые растения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29.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Сл. Комплект. Охрана труда </w:t>
            </w:r>
            <w:proofErr w:type="gramStart"/>
            <w:r>
              <w:rPr>
                <w:rStyle w:val="FontStyle12"/>
              </w:rPr>
              <w:t>при</w:t>
            </w:r>
            <w:proofErr w:type="gramEnd"/>
            <w:r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</w:rPr>
              <w:t>сельхоз</w:t>
            </w:r>
            <w:proofErr w:type="gramEnd"/>
            <w:r>
              <w:rPr>
                <w:rStyle w:val="FontStyle12"/>
              </w:rPr>
              <w:t>. Работах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30.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Безопасность на улицах и дорогах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31.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Табл. Основы безопасности жизнедеятельности средних школ.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32.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Поведение в криминальных ситуациях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33.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</w:t>
            </w:r>
            <w:proofErr w:type="gramStart"/>
            <w:r>
              <w:rPr>
                <w:rStyle w:val="FontStyle12"/>
              </w:rPr>
              <w:t>.П</w:t>
            </w:r>
            <w:proofErr w:type="gramEnd"/>
            <w:r>
              <w:rPr>
                <w:rStyle w:val="FontStyle12"/>
              </w:rPr>
              <w:t>ожарная безопасность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34.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Табл. Правила оказания первой медицинской помощи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35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Терроризм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36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Табл. Факторы разрушающие здоровье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37.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Действия при дорожно-транспортных происшествиях.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38.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Безопасность и защита человека в ЧС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39.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Экстренное оказание помощи до прибытия врача (</w:t>
            </w:r>
            <w:proofErr w:type="spellStart"/>
            <w:r>
              <w:rPr>
                <w:rStyle w:val="FontStyle12"/>
              </w:rPr>
              <w:t>Бр</w:t>
            </w:r>
            <w:proofErr w:type="spellEnd"/>
            <w:r>
              <w:rPr>
                <w:rStyle w:val="FontStyle12"/>
              </w:rPr>
              <w:t>.)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40.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Первая помощь в экстренной ситуации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41.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Угрозы в современном общении и пути их преодоления. Терроризм и его проявления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42.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Действия населения по предупреждению террористических акций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43.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Первая медицинская помощь в ЧС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44.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Правила безопасности для взрослых и детей (</w:t>
            </w:r>
            <w:proofErr w:type="spellStart"/>
            <w:r>
              <w:rPr>
                <w:rStyle w:val="FontStyle12"/>
              </w:rPr>
              <w:t>брош</w:t>
            </w:r>
            <w:proofErr w:type="spellEnd"/>
            <w:r>
              <w:rPr>
                <w:rStyle w:val="FontStyle12"/>
              </w:rPr>
              <w:t>.)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45.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Видеофильм. Улица полна неожиданностей.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46.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Видеофильм. Первая медицинская помощь.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47.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Комп</w:t>
            </w:r>
            <w:proofErr w:type="gramStart"/>
            <w:r>
              <w:rPr>
                <w:rStyle w:val="FontStyle12"/>
              </w:rPr>
              <w:t>.-</w:t>
            </w:r>
            <w:proofErr w:type="gramEnd"/>
            <w:r>
              <w:rPr>
                <w:rStyle w:val="FontStyle12"/>
              </w:rPr>
              <w:t>диск</w:t>
            </w:r>
            <w:proofErr w:type="spellEnd"/>
            <w:r>
              <w:rPr>
                <w:rStyle w:val="FontStyle12"/>
              </w:rPr>
              <w:t xml:space="preserve"> ВИЧ знать чтобы жить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48.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Комп</w:t>
            </w:r>
            <w:proofErr w:type="gramStart"/>
            <w:r>
              <w:rPr>
                <w:rStyle w:val="FontStyle12"/>
              </w:rPr>
              <w:t>.д</w:t>
            </w:r>
            <w:proofErr w:type="gramEnd"/>
            <w:r>
              <w:rPr>
                <w:rStyle w:val="FontStyle12"/>
              </w:rPr>
              <w:t>иск</w:t>
            </w:r>
            <w:proofErr w:type="spellEnd"/>
            <w:r>
              <w:rPr>
                <w:rStyle w:val="FontStyle12"/>
              </w:rPr>
              <w:t>. Основы противопожарной безопасности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  <w:tr w:rsidR="009502DE" w:rsidTr="009502DE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>49.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2DE" w:rsidRDefault="009502DE" w:rsidP="00192CE6">
            <w:pPr>
              <w:pStyle w:val="Style5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Комп</w:t>
            </w:r>
            <w:proofErr w:type="gramStart"/>
            <w:r>
              <w:rPr>
                <w:rStyle w:val="FontStyle12"/>
              </w:rPr>
              <w:t>.-</w:t>
            </w:r>
            <w:proofErr w:type="gramEnd"/>
            <w:r>
              <w:rPr>
                <w:rStyle w:val="FontStyle12"/>
              </w:rPr>
              <w:t>диск</w:t>
            </w:r>
            <w:proofErr w:type="spellEnd"/>
            <w:r>
              <w:rPr>
                <w:rStyle w:val="FontStyle12"/>
              </w:rPr>
              <w:t xml:space="preserve"> Право на жизнь.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2DE" w:rsidRDefault="00DB05A4" w:rsidP="009502DE">
            <w:pPr>
              <w:pStyle w:val="Style5"/>
              <w:rPr>
                <w:rStyle w:val="FontStyle12"/>
              </w:rPr>
            </w:pPr>
            <w:r>
              <w:rPr>
                <w:rStyle w:val="FontStyle12"/>
              </w:rPr>
              <w:t xml:space="preserve">         1 </w:t>
            </w:r>
            <w:proofErr w:type="spellStart"/>
            <w:proofErr w:type="gramStart"/>
            <w:r>
              <w:rPr>
                <w:rStyle w:val="FontStyle12"/>
              </w:rPr>
              <w:t>шт</w:t>
            </w:r>
            <w:proofErr w:type="spellEnd"/>
            <w:proofErr w:type="gramEnd"/>
          </w:p>
        </w:tc>
      </w:tr>
    </w:tbl>
    <w:p w:rsidR="008823EB" w:rsidRPr="00A83808" w:rsidRDefault="008823EB" w:rsidP="008823EB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3EB" w:rsidRPr="00A83808" w:rsidRDefault="008823EB" w:rsidP="008823EB">
      <w:pPr>
        <w:tabs>
          <w:tab w:val="left" w:pos="3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23EB" w:rsidRPr="00A83808" w:rsidRDefault="008823EB" w:rsidP="008823EB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 xml:space="preserve">Инвентарная ведомость </w:t>
      </w:r>
    </w:p>
    <w:p w:rsidR="008823EB" w:rsidRPr="00A83808" w:rsidRDefault="008823EB" w:rsidP="008823EB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на технические средства обучения</w:t>
      </w:r>
    </w:p>
    <w:p w:rsidR="008823EB" w:rsidRPr="00A83808" w:rsidRDefault="009502DE" w:rsidP="008823EB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кабинета ОБЖ</w:t>
      </w:r>
    </w:p>
    <w:p w:rsidR="008823EB" w:rsidRPr="00A83808" w:rsidRDefault="008823EB" w:rsidP="008823EB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932"/>
        <w:gridCol w:w="1971"/>
        <w:gridCol w:w="1971"/>
        <w:gridCol w:w="1971"/>
      </w:tblGrid>
      <w:tr w:rsidR="008823EB" w:rsidRPr="00A83808" w:rsidTr="008823EB">
        <w:tc>
          <w:tcPr>
            <w:tcW w:w="1008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 xml:space="preserve"> п\</w:t>
            </w:r>
            <w:proofErr w:type="gramStart"/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32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Наименование ТСО.</w:t>
            </w: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Марка.</w:t>
            </w: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Инвентарный номер по школе.</w:t>
            </w:r>
          </w:p>
        </w:tc>
      </w:tr>
      <w:tr w:rsidR="008823EB" w:rsidRPr="00A83808" w:rsidTr="008823EB">
        <w:tc>
          <w:tcPr>
            <w:tcW w:w="1008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08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08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1" w:type="dxa"/>
          </w:tcPr>
          <w:p w:rsidR="008823EB" w:rsidRPr="00A83808" w:rsidRDefault="008823EB" w:rsidP="008823EB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3EB" w:rsidRPr="00A83808" w:rsidRDefault="008823EB" w:rsidP="008823EB">
      <w:pPr>
        <w:tabs>
          <w:tab w:val="left" w:pos="4245"/>
        </w:tabs>
        <w:spacing w:after="0"/>
        <w:rPr>
          <w:rFonts w:ascii="Times New Roman" w:hAnsi="Times New Roman" w:cs="Times New Roman"/>
          <w:sz w:val="32"/>
          <w:szCs w:val="32"/>
        </w:rPr>
        <w:sectPr w:rsidR="008823EB" w:rsidRPr="00A83808" w:rsidSect="008823EB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lastRenderedPageBreak/>
        <w:t>Учебно-методическая и справочная литература</w:t>
      </w:r>
    </w:p>
    <w:p w:rsidR="008823EB" w:rsidRPr="00A83808" w:rsidRDefault="008823EB" w:rsidP="00DB05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 xml:space="preserve">кабинета </w:t>
      </w:r>
      <w:r w:rsidR="00DB05A4">
        <w:rPr>
          <w:rFonts w:ascii="Times New Roman" w:hAnsi="Times New Roman" w:cs="Times New Roman"/>
          <w:b/>
          <w:sz w:val="32"/>
          <w:szCs w:val="32"/>
        </w:rPr>
        <w:t>ОБЖ</w:t>
      </w:r>
      <w:r w:rsidRPr="00A83808">
        <w:rPr>
          <w:rFonts w:ascii="Times New Roman" w:hAnsi="Times New Roman" w:cs="Times New Roman"/>
          <w:sz w:val="32"/>
          <w:szCs w:val="32"/>
        </w:rPr>
        <w:tab/>
      </w: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1. Словари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543"/>
        <w:gridCol w:w="1411"/>
        <w:gridCol w:w="2043"/>
        <w:gridCol w:w="1172"/>
        <w:gridCol w:w="1716"/>
      </w:tblGrid>
      <w:tr w:rsidR="008823EB" w:rsidRPr="00A83808" w:rsidTr="008823EB">
        <w:tc>
          <w:tcPr>
            <w:tcW w:w="72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8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8823EB" w:rsidRPr="00A83808" w:rsidTr="008823EB">
        <w:tc>
          <w:tcPr>
            <w:tcW w:w="72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72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72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3EB" w:rsidRPr="00A83808" w:rsidRDefault="008823EB" w:rsidP="008823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2. Методические пособия.</w:t>
      </w: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58"/>
        <w:gridCol w:w="1790"/>
        <w:gridCol w:w="2142"/>
        <w:gridCol w:w="1172"/>
        <w:gridCol w:w="1715"/>
      </w:tblGrid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DB05A4" w:rsidP="008823E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8823EB" w:rsidP="00DB05A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8823EB" w:rsidP="00DB05A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8823EB" w:rsidP="00DB05A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8823EB" w:rsidP="00DB05A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10308" w:type="dxa"/>
            <w:gridSpan w:val="6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594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3EB" w:rsidRPr="00A83808" w:rsidRDefault="008823EB" w:rsidP="00882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83808">
        <w:rPr>
          <w:rFonts w:ascii="Times New Roman" w:hAnsi="Times New Roman" w:cs="Times New Roman"/>
          <w:b/>
          <w:sz w:val="32"/>
          <w:szCs w:val="32"/>
        </w:rPr>
        <w:t>3. Учебники.</w:t>
      </w: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2554"/>
        <w:gridCol w:w="1381"/>
        <w:gridCol w:w="2043"/>
        <w:gridCol w:w="1172"/>
        <w:gridCol w:w="1716"/>
      </w:tblGrid>
      <w:tr w:rsidR="008823EB" w:rsidRPr="00A83808" w:rsidTr="008823EB">
        <w:tc>
          <w:tcPr>
            <w:tcW w:w="74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0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4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71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8823EB" w:rsidRPr="00A83808" w:rsidTr="008823EB">
        <w:tc>
          <w:tcPr>
            <w:tcW w:w="74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74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74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823EB" w:rsidRPr="00A83808" w:rsidRDefault="008823EB" w:rsidP="008823EB">
      <w:pPr>
        <w:tabs>
          <w:tab w:val="left" w:pos="151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021"/>
        <w:gridCol w:w="1844"/>
        <w:gridCol w:w="2181"/>
        <w:gridCol w:w="1172"/>
        <w:gridCol w:w="1716"/>
      </w:tblGrid>
      <w:tr w:rsidR="008823EB" w:rsidRPr="00A83808" w:rsidTr="008823EB">
        <w:tc>
          <w:tcPr>
            <w:tcW w:w="65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78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7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31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08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8823EB" w:rsidRPr="00A83808" w:rsidTr="008823EB">
        <w:tc>
          <w:tcPr>
            <w:tcW w:w="65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65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EB" w:rsidRPr="00A83808" w:rsidTr="008823EB">
        <w:tc>
          <w:tcPr>
            <w:tcW w:w="65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8823EB" w:rsidRPr="00A83808" w:rsidRDefault="008823EB" w:rsidP="008823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3EB" w:rsidRPr="00A83808" w:rsidRDefault="008823EB" w:rsidP="008823EB">
      <w:pPr>
        <w:tabs>
          <w:tab w:val="left" w:pos="220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8823EB" w:rsidRPr="00A83808" w:rsidRDefault="008823EB" w:rsidP="00DB05A4">
      <w:pPr>
        <w:tabs>
          <w:tab w:val="left" w:pos="22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823EB" w:rsidRPr="00A83808" w:rsidRDefault="008823EB" w:rsidP="008823EB">
      <w:pPr>
        <w:tabs>
          <w:tab w:val="left" w:pos="22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8823EB" w:rsidRPr="00A83808" w:rsidSect="00C7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55" w:rsidRDefault="006D3755" w:rsidP="00C70FEF">
      <w:pPr>
        <w:spacing w:after="0" w:line="240" w:lineRule="auto"/>
      </w:pPr>
      <w:r>
        <w:separator/>
      </w:r>
    </w:p>
  </w:endnote>
  <w:endnote w:type="continuationSeparator" w:id="1">
    <w:p w:rsidR="006D3755" w:rsidRDefault="006D3755" w:rsidP="00C7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55" w:rsidRDefault="006D3755" w:rsidP="00C70FEF">
      <w:pPr>
        <w:spacing w:after="0" w:line="240" w:lineRule="auto"/>
      </w:pPr>
      <w:r>
        <w:separator/>
      </w:r>
    </w:p>
  </w:footnote>
  <w:footnote w:type="continuationSeparator" w:id="1">
    <w:p w:rsidR="006D3755" w:rsidRDefault="006D3755" w:rsidP="00C7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55" w:rsidRDefault="006D3755" w:rsidP="008823EB">
    <w:pPr>
      <w:pStyle w:val="a6"/>
      <w:rPr>
        <w:rFonts w:ascii="Comic Sans MS" w:hAnsi="Comic Sans MS"/>
      </w:rPr>
    </w:pPr>
  </w:p>
  <w:p w:rsidR="006D3755" w:rsidRDefault="006D37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A1C27"/>
    <w:multiLevelType w:val="hybridMultilevel"/>
    <w:tmpl w:val="951271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FC69B5"/>
    <w:multiLevelType w:val="hybridMultilevel"/>
    <w:tmpl w:val="C478A4BE"/>
    <w:lvl w:ilvl="0" w:tplc="C9A8BC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0E93C61"/>
    <w:multiLevelType w:val="hybridMultilevel"/>
    <w:tmpl w:val="267E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F3486"/>
    <w:multiLevelType w:val="hybridMultilevel"/>
    <w:tmpl w:val="1E26018C"/>
    <w:lvl w:ilvl="0" w:tplc="B554D962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5">
    <w:nsid w:val="29D63A55"/>
    <w:multiLevelType w:val="hybridMultilevel"/>
    <w:tmpl w:val="9F62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90396"/>
    <w:multiLevelType w:val="multilevel"/>
    <w:tmpl w:val="2BF0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09B44BF"/>
    <w:multiLevelType w:val="hybridMultilevel"/>
    <w:tmpl w:val="31D89024"/>
    <w:lvl w:ilvl="0" w:tplc="0E38D42C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1C729C8"/>
    <w:multiLevelType w:val="hybridMultilevel"/>
    <w:tmpl w:val="0E68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47B1C"/>
    <w:multiLevelType w:val="hybridMultilevel"/>
    <w:tmpl w:val="8654C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7294C"/>
    <w:multiLevelType w:val="hybridMultilevel"/>
    <w:tmpl w:val="08E6DC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3EB"/>
    <w:rsid w:val="00036EB2"/>
    <w:rsid w:val="00170059"/>
    <w:rsid w:val="00177A03"/>
    <w:rsid w:val="001D3367"/>
    <w:rsid w:val="006D3755"/>
    <w:rsid w:val="00731F7F"/>
    <w:rsid w:val="00764C52"/>
    <w:rsid w:val="008610A7"/>
    <w:rsid w:val="008823EB"/>
    <w:rsid w:val="008B04EE"/>
    <w:rsid w:val="009502DE"/>
    <w:rsid w:val="00BD3677"/>
    <w:rsid w:val="00C70FEF"/>
    <w:rsid w:val="00D67E3B"/>
    <w:rsid w:val="00DB05A4"/>
    <w:rsid w:val="00E0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EB"/>
  </w:style>
  <w:style w:type="paragraph" w:styleId="1">
    <w:name w:val="heading 1"/>
    <w:basedOn w:val="a"/>
    <w:next w:val="a"/>
    <w:link w:val="10"/>
    <w:uiPriority w:val="9"/>
    <w:qFormat/>
    <w:rsid w:val="00BD3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6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D3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3EB"/>
    <w:pPr>
      <w:ind w:left="720"/>
      <w:contextualSpacing/>
    </w:pPr>
  </w:style>
  <w:style w:type="table" w:styleId="a5">
    <w:name w:val="Table Grid"/>
    <w:basedOn w:val="a1"/>
    <w:uiPriority w:val="59"/>
    <w:rsid w:val="00882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82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82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610A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861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10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10A7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EB"/>
  </w:style>
  <w:style w:type="paragraph" w:styleId="1">
    <w:name w:val="heading 1"/>
    <w:basedOn w:val="a"/>
    <w:next w:val="a"/>
    <w:link w:val="10"/>
    <w:uiPriority w:val="9"/>
    <w:qFormat/>
    <w:rsid w:val="00BD3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3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3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3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36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D3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23EB"/>
    <w:pPr>
      <w:ind w:left="720"/>
      <w:contextualSpacing/>
    </w:pPr>
  </w:style>
  <w:style w:type="table" w:styleId="a5">
    <w:name w:val="Table Grid"/>
    <w:basedOn w:val="a1"/>
    <w:uiPriority w:val="59"/>
    <w:rsid w:val="00882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82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82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9D5E-5CF7-4923-BFE1-FF32B5AC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Mama-nout</dc:creator>
  <cp:lastModifiedBy>Admin</cp:lastModifiedBy>
  <cp:revision>2</cp:revision>
  <dcterms:created xsi:type="dcterms:W3CDTF">2014-01-28T17:03:00Z</dcterms:created>
  <dcterms:modified xsi:type="dcterms:W3CDTF">2014-01-28T17:03:00Z</dcterms:modified>
</cp:coreProperties>
</file>